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55EC1" w14:textId="04A590B6" w:rsidR="007B3534" w:rsidRPr="007B3534" w:rsidRDefault="007B3534" w:rsidP="007B3534">
      <w:pPr>
        <w:rPr>
          <w:b/>
          <w:bCs/>
          <w:i/>
          <w:iCs/>
        </w:rPr>
      </w:pPr>
      <w:r w:rsidRPr="007B3534">
        <w:rPr>
          <w:b/>
          <w:bCs/>
          <w:i/>
          <w:iCs/>
        </w:rPr>
        <w:t>Samtykkeerklæring</w:t>
      </w:r>
    </w:p>
    <w:p w14:paraId="0855D70B" w14:textId="77777777" w:rsidR="007B3534" w:rsidRDefault="007B3534" w:rsidP="007B3534">
      <w:pPr>
        <w:rPr>
          <w:i/>
          <w:iCs/>
        </w:rPr>
      </w:pPr>
    </w:p>
    <w:p w14:paraId="1D3C5662" w14:textId="1E10DF5E" w:rsidR="007B3534" w:rsidRDefault="007B3534" w:rsidP="007B3534">
      <w:pPr>
        <w:rPr>
          <w:i/>
          <w:iCs/>
        </w:rPr>
      </w:pPr>
      <w:r>
        <w:rPr>
          <w:i/>
          <w:iCs/>
        </w:rPr>
        <w:t>For å åpne HAN porten, trenger vi samtykkeerklæring fra deg.</w:t>
      </w:r>
    </w:p>
    <w:p w14:paraId="2ECAB7DB" w14:textId="77777777" w:rsidR="007B3534" w:rsidRDefault="007B3534" w:rsidP="007B3534">
      <w:pPr>
        <w:rPr>
          <w:i/>
          <w:iCs/>
        </w:rPr>
      </w:pPr>
      <w:r>
        <w:rPr>
          <w:i/>
          <w:iCs/>
        </w:rPr>
        <w:t xml:space="preserve">Fint om du fyller ut gule felt og sender oss teksten under her på </w:t>
      </w:r>
      <w:proofErr w:type="gramStart"/>
      <w:r>
        <w:rPr>
          <w:i/>
          <w:iCs/>
        </w:rPr>
        <w:t>mail</w:t>
      </w:r>
      <w:proofErr w:type="gramEnd"/>
      <w:r>
        <w:rPr>
          <w:i/>
          <w:iCs/>
        </w:rPr>
        <w:t>.</w:t>
      </w:r>
    </w:p>
    <w:p w14:paraId="31FC26A0" w14:textId="77777777" w:rsidR="007B3534" w:rsidRDefault="007B3534" w:rsidP="007B3534">
      <w:pPr>
        <w:spacing w:before="100" w:beforeAutospacing="1" w:after="100" w:afterAutospacing="1"/>
        <w:rPr>
          <w:i/>
          <w:iCs/>
        </w:rPr>
      </w:pPr>
      <w:r>
        <w:rPr>
          <w:i/>
          <w:iCs/>
        </w:rPr>
        <w:t xml:space="preserve">Jeg, </w:t>
      </w:r>
      <w:r>
        <w:rPr>
          <w:i/>
          <w:iCs/>
          <w:highlight w:val="yellow"/>
        </w:rPr>
        <w:t>«navn»,</w:t>
      </w:r>
      <w:r>
        <w:rPr>
          <w:i/>
          <w:iCs/>
        </w:rPr>
        <w:t xml:space="preserve"> erklærer med denne eposten at jeg er kjent med det sikkerhetsmessige</w:t>
      </w:r>
      <w:r>
        <w:rPr>
          <w:i/>
          <w:iCs/>
          <w:spacing w:val="1"/>
        </w:rPr>
        <w:t> </w:t>
      </w:r>
      <w:r>
        <w:rPr>
          <w:i/>
          <w:iCs/>
        </w:rPr>
        <w:t>aspektet ved at informasjonsstrømmen ut av HAN-porten sendes ukryptert (ref. informasjonsskriv</w:t>
      </w:r>
      <w:r>
        <w:rPr>
          <w:i/>
          <w:iCs/>
          <w:spacing w:val="1"/>
        </w:rPr>
        <w:t> </w:t>
      </w:r>
      <w:r>
        <w:rPr>
          <w:i/>
          <w:iCs/>
        </w:rPr>
        <w:t>fra nettselskapet om åpning av informasjonsstrømmen ut av HAN-porten), og bekrefter at HAN-</w:t>
      </w:r>
      <w:r>
        <w:rPr>
          <w:i/>
          <w:iCs/>
          <w:spacing w:val="1"/>
        </w:rPr>
        <w:t> </w:t>
      </w:r>
      <w:r>
        <w:rPr>
          <w:i/>
          <w:iCs/>
        </w:rPr>
        <w:t>porten er tilstrekkelig fysisk sikret til at nettselskapet kan åpne for informasjonsstrømmen. Jeg er</w:t>
      </w:r>
      <w:r>
        <w:rPr>
          <w:i/>
          <w:iCs/>
          <w:spacing w:val="1"/>
        </w:rPr>
        <w:t> </w:t>
      </w:r>
      <w:r>
        <w:rPr>
          <w:i/>
          <w:iCs/>
        </w:rPr>
        <w:t>også</w:t>
      </w:r>
      <w:r>
        <w:rPr>
          <w:i/>
          <w:iCs/>
          <w:spacing w:val="-1"/>
        </w:rPr>
        <w:t> </w:t>
      </w:r>
      <w:r>
        <w:rPr>
          <w:i/>
          <w:iCs/>
        </w:rPr>
        <w:t>innforstått</w:t>
      </w:r>
      <w:r>
        <w:rPr>
          <w:i/>
          <w:iCs/>
          <w:spacing w:val="-2"/>
        </w:rPr>
        <w:t> </w:t>
      </w:r>
      <w:r>
        <w:rPr>
          <w:i/>
          <w:iCs/>
        </w:rPr>
        <w:t>med</w:t>
      </w:r>
      <w:r>
        <w:rPr>
          <w:i/>
          <w:iCs/>
          <w:spacing w:val="-3"/>
        </w:rPr>
        <w:t> </w:t>
      </w:r>
      <w:r>
        <w:rPr>
          <w:i/>
          <w:iCs/>
        </w:rPr>
        <w:t>at</w:t>
      </w:r>
      <w:r>
        <w:rPr>
          <w:i/>
          <w:iCs/>
          <w:spacing w:val="-3"/>
        </w:rPr>
        <w:t> </w:t>
      </w:r>
      <w:r>
        <w:rPr>
          <w:i/>
          <w:iCs/>
        </w:rPr>
        <w:t>nettselskapet</w:t>
      </w:r>
      <w:r>
        <w:rPr>
          <w:i/>
          <w:iCs/>
          <w:spacing w:val="1"/>
        </w:rPr>
        <w:t> </w:t>
      </w:r>
      <w:r>
        <w:rPr>
          <w:i/>
          <w:iCs/>
        </w:rPr>
        <w:t>ikke</w:t>
      </w:r>
      <w:r>
        <w:rPr>
          <w:i/>
          <w:iCs/>
          <w:spacing w:val="-3"/>
        </w:rPr>
        <w:t> </w:t>
      </w:r>
      <w:r>
        <w:rPr>
          <w:i/>
          <w:iCs/>
        </w:rPr>
        <w:t>tar ansvar</w:t>
      </w:r>
      <w:r>
        <w:rPr>
          <w:i/>
          <w:iCs/>
          <w:spacing w:val="-2"/>
        </w:rPr>
        <w:t> </w:t>
      </w:r>
      <w:r>
        <w:rPr>
          <w:i/>
          <w:iCs/>
        </w:rPr>
        <w:t>for</w:t>
      </w:r>
      <w:r>
        <w:rPr>
          <w:i/>
          <w:iCs/>
          <w:spacing w:val="-2"/>
        </w:rPr>
        <w:t> </w:t>
      </w:r>
      <w:r>
        <w:rPr>
          <w:i/>
          <w:iCs/>
        </w:rPr>
        <w:t>3.</w:t>
      </w:r>
      <w:r>
        <w:rPr>
          <w:i/>
          <w:iCs/>
          <w:spacing w:val="-2"/>
        </w:rPr>
        <w:t> </w:t>
      </w:r>
      <w:r>
        <w:rPr>
          <w:i/>
          <w:iCs/>
        </w:rPr>
        <w:t>partsutstyr</w:t>
      </w:r>
      <w:r>
        <w:rPr>
          <w:i/>
          <w:iCs/>
          <w:spacing w:val="-2"/>
        </w:rPr>
        <w:t> </w:t>
      </w:r>
      <w:r>
        <w:rPr>
          <w:i/>
          <w:iCs/>
        </w:rPr>
        <w:t>som kobles</w:t>
      </w:r>
      <w:r>
        <w:rPr>
          <w:i/>
          <w:iCs/>
          <w:spacing w:val="-3"/>
        </w:rPr>
        <w:t> </w:t>
      </w:r>
      <w:r>
        <w:rPr>
          <w:i/>
          <w:iCs/>
        </w:rPr>
        <w:t>på HAN</w:t>
      </w:r>
      <w:r>
        <w:rPr>
          <w:i/>
          <w:iCs/>
          <w:spacing w:val="-1"/>
        </w:rPr>
        <w:t> </w:t>
      </w:r>
      <w:r>
        <w:rPr>
          <w:i/>
          <w:iCs/>
        </w:rPr>
        <w:t>porten.</w:t>
      </w:r>
    </w:p>
    <w:p w14:paraId="31628857" w14:textId="6F8388E0" w:rsidR="007B3534" w:rsidRDefault="007B3534" w:rsidP="007B3534">
      <w:pPr>
        <w:rPr>
          <w:i/>
          <w:iCs/>
        </w:rPr>
      </w:pPr>
      <w:r>
        <w:rPr>
          <w:i/>
          <w:iCs/>
        </w:rPr>
        <w:t>Åpningen</w:t>
      </w:r>
      <w:r>
        <w:rPr>
          <w:i/>
          <w:iCs/>
          <w:spacing w:val="-2"/>
        </w:rPr>
        <w:t> </w:t>
      </w:r>
      <w:r>
        <w:rPr>
          <w:i/>
          <w:iCs/>
        </w:rPr>
        <w:t>gjelder</w:t>
      </w:r>
      <w:r>
        <w:rPr>
          <w:i/>
          <w:iCs/>
          <w:spacing w:val="-1"/>
        </w:rPr>
        <w:t> </w:t>
      </w:r>
      <w:r>
        <w:rPr>
          <w:i/>
          <w:iCs/>
        </w:rPr>
        <w:t>for</w:t>
      </w:r>
      <w:r>
        <w:rPr>
          <w:i/>
          <w:iCs/>
          <w:spacing w:val="-5"/>
        </w:rPr>
        <w:t> </w:t>
      </w:r>
      <w:r>
        <w:rPr>
          <w:i/>
          <w:iCs/>
        </w:rPr>
        <w:t>måler</w:t>
      </w:r>
      <w:r>
        <w:rPr>
          <w:i/>
          <w:iCs/>
          <w:spacing w:val="-1"/>
        </w:rPr>
        <w:t> </w:t>
      </w:r>
      <w:r>
        <w:rPr>
          <w:i/>
          <w:iCs/>
        </w:rPr>
        <w:t>med</w:t>
      </w:r>
      <w:r>
        <w:rPr>
          <w:i/>
          <w:iCs/>
          <w:spacing w:val="-3"/>
        </w:rPr>
        <w:t> </w:t>
      </w:r>
      <w:r>
        <w:rPr>
          <w:i/>
          <w:iCs/>
        </w:rPr>
        <w:t xml:space="preserve">måler-id: </w:t>
      </w:r>
      <w:r w:rsidR="00122037" w:rsidRPr="00122037">
        <w:rPr>
          <w:i/>
          <w:iCs/>
          <w:highlight w:val="yellow"/>
        </w:rPr>
        <w:t>(16 siffer)</w:t>
      </w:r>
      <w:r>
        <w:rPr>
          <w:i/>
          <w:iCs/>
          <w:spacing w:val="2"/>
        </w:rPr>
        <w:t> </w:t>
      </w:r>
      <w:r>
        <w:rPr>
          <w:i/>
          <w:iCs/>
        </w:rPr>
        <w:t>på</w:t>
      </w:r>
      <w:r>
        <w:rPr>
          <w:i/>
          <w:iCs/>
          <w:spacing w:val="-2"/>
        </w:rPr>
        <w:t> </w:t>
      </w:r>
      <w:r>
        <w:rPr>
          <w:i/>
          <w:iCs/>
        </w:rPr>
        <w:t xml:space="preserve">adresse </w:t>
      </w:r>
      <w:r>
        <w:rPr>
          <w:i/>
          <w:iCs/>
          <w:highlight w:val="yellow"/>
        </w:rPr>
        <w:t xml:space="preserve">Vegnavn </w:t>
      </w:r>
      <w:proofErr w:type="spellStart"/>
      <w:r>
        <w:rPr>
          <w:i/>
          <w:iCs/>
          <w:highlight w:val="yellow"/>
        </w:rPr>
        <w:t>nr</w:t>
      </w:r>
      <w:proofErr w:type="spellEnd"/>
      <w:r w:rsidRPr="007B3534">
        <w:rPr>
          <w:i/>
          <w:iCs/>
          <w:highlight w:val="yellow"/>
        </w:rPr>
        <w:t>, poststed</w:t>
      </w:r>
      <w:r>
        <w:rPr>
          <w:i/>
          <w:iCs/>
        </w:rPr>
        <w:t>.</w:t>
      </w:r>
    </w:p>
    <w:p w14:paraId="4E4B6779" w14:textId="77777777" w:rsidR="00B21565" w:rsidRDefault="00B21565" w:rsidP="007B3534">
      <w:pPr>
        <w:rPr>
          <w:i/>
          <w:iCs/>
        </w:rPr>
      </w:pPr>
    </w:p>
    <w:p w14:paraId="691B565B" w14:textId="3F61352B" w:rsidR="00B21565" w:rsidRDefault="00B21565" w:rsidP="007B3534">
      <w:pPr>
        <w:rPr>
          <w:i/>
          <w:iCs/>
          <w:spacing w:val="-3"/>
        </w:rPr>
      </w:pPr>
    </w:p>
    <w:p w14:paraId="25BFFEAF" w14:textId="0750BCA2" w:rsidR="009A1B4D" w:rsidRDefault="00B21565">
      <w:r>
        <w:rPr>
          <w:noProof/>
        </w:rPr>
        <w:drawing>
          <wp:inline distT="0" distB="0" distL="0" distR="0" wp14:anchorId="59C2F20F" wp14:editId="0DA17D4D">
            <wp:extent cx="3511550" cy="2889250"/>
            <wp:effectExtent l="0" t="0" r="0" b="6350"/>
            <wp:docPr id="15929913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34"/>
    <w:rsid w:val="00122037"/>
    <w:rsid w:val="007B3534"/>
    <w:rsid w:val="00807335"/>
    <w:rsid w:val="009A1B4D"/>
    <w:rsid w:val="00B2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95C0"/>
  <w15:chartTrackingRefBased/>
  <w15:docId w15:val="{47E55E81-B29D-492E-ACC6-E012A3D6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534"/>
    <w:pPr>
      <w:spacing w:after="0" w:line="240" w:lineRule="auto"/>
    </w:pPr>
    <w:rPr>
      <w:rFonts w:ascii="Calibri" w:hAnsi="Calibri" w:cs="Calibri"/>
      <w:kern w:val="0"/>
      <w:lang w:eastAsia="nb-NO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B353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B353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B353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B353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B353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B353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B353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B353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B353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B35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B35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B35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B353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B353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B353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B353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B353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B3534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7B353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telTegn">
    <w:name w:val="Tittel Tegn"/>
    <w:basedOn w:val="Standardskriftforavsnitt"/>
    <w:link w:val="Tittel"/>
    <w:uiPriority w:val="10"/>
    <w:rsid w:val="007B35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B353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B35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7B3534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SitatTegn">
    <w:name w:val="Sitat Tegn"/>
    <w:basedOn w:val="Standardskriftforavsnitt"/>
    <w:link w:val="Sitat"/>
    <w:uiPriority w:val="29"/>
    <w:rsid w:val="007B3534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7B3534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styleId="Sterkutheving">
    <w:name w:val="Intense Emphasis"/>
    <w:basedOn w:val="Standardskriftforavsnitt"/>
    <w:uiPriority w:val="21"/>
    <w:qFormat/>
    <w:rsid w:val="007B3534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B35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B3534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7B353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0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Kolbjørn Hefte</dc:creator>
  <cp:keywords/>
  <dc:description/>
  <cp:lastModifiedBy>Erlend Eggen</cp:lastModifiedBy>
  <cp:revision>2</cp:revision>
  <dcterms:created xsi:type="dcterms:W3CDTF">2024-04-16T08:45:00Z</dcterms:created>
  <dcterms:modified xsi:type="dcterms:W3CDTF">2024-04-16T09:14:00Z</dcterms:modified>
</cp:coreProperties>
</file>